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280" w:rsidRPr="00883EF6" w:rsidRDefault="00AB6280" w:rsidP="00883E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sr-Cyrl-RS"/>
        </w:rPr>
      </w:pPr>
    </w:p>
    <w:p w:rsidR="00CB350E" w:rsidRDefault="00CB350E" w:rsidP="00883EF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3EF6">
        <w:rPr>
          <w:rFonts w:ascii="Times New Roman" w:hAnsi="Times New Roman" w:cs="Times New Roman"/>
          <w:b/>
          <w:sz w:val="24"/>
          <w:szCs w:val="24"/>
          <w:lang w:val="sr-Cyrl-RS"/>
        </w:rPr>
        <w:t>ОКВИРНИ ПЛАН РАДА:</w:t>
      </w:r>
    </w:p>
    <w:p w:rsidR="003E60A4" w:rsidRPr="00883EF6" w:rsidRDefault="003E60A4" w:rsidP="00883EF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2552"/>
        <w:gridCol w:w="1984"/>
        <w:gridCol w:w="2927"/>
      </w:tblGrid>
      <w:tr w:rsidR="00883EF6" w:rsidRPr="00883EF6" w:rsidTr="00883EF6">
        <w:trPr>
          <w:trHeight w:val="378"/>
          <w:jc w:val="center"/>
        </w:trPr>
        <w:tc>
          <w:tcPr>
            <w:tcW w:w="1838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ВРЕМЕНСКА ДИНАМИКА </w:t>
            </w:r>
          </w:p>
        </w:tc>
        <w:tc>
          <w:tcPr>
            <w:tcW w:w="2552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ТЕМА/Е</w:t>
            </w:r>
          </w:p>
          <w:p w:rsidR="00883EF6" w:rsidRPr="00883EF6" w:rsidRDefault="00883EF6" w:rsidP="00883EF6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984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ВРСТА АКТИВНОСТИ </w:t>
            </w:r>
          </w:p>
        </w:tc>
        <w:tc>
          <w:tcPr>
            <w:tcW w:w="2927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ИМЕНА РЕАЛИЗАТОРА</w:t>
            </w:r>
          </w:p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(радно место, установа)  И ЊИХОВЕ УЛОГЕ </w:t>
            </w:r>
          </w:p>
        </w:tc>
      </w:tr>
      <w:tr w:rsidR="00883EF6" w:rsidRPr="00883EF6" w:rsidTr="00883EF6">
        <w:trPr>
          <w:jc w:val="center"/>
        </w:trPr>
        <w:tc>
          <w:tcPr>
            <w:tcW w:w="1838" w:type="dxa"/>
          </w:tcPr>
          <w:p w:rsidR="00883EF6" w:rsidRPr="00883EF6" w:rsidRDefault="00883EF6" w:rsidP="00883E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17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:00 – 1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7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</w:t>
            </w:r>
          </w:p>
        </w:tc>
        <w:tc>
          <w:tcPr>
            <w:tcW w:w="2552" w:type="dxa"/>
          </w:tcPr>
          <w:p w:rsidR="00883EF6" w:rsidRPr="00883EF6" w:rsidRDefault="00851ED0" w:rsidP="00883EF6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Уводна реч</w:t>
            </w:r>
            <w:r w:rsidR="00883EF6" w:rsidRPr="00883EF6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и отварање трибине</w:t>
            </w:r>
            <w:r w:rsidR="00E02061">
              <w:rPr>
                <w:rFonts w:ascii="Times New Roman" w:hAnsi="Times New Roman"/>
                <w:sz w:val="24"/>
                <w:szCs w:val="24"/>
                <w:lang w:val="sr-Cyrl-CS"/>
              </w:rPr>
              <w:t>;</w:t>
            </w:r>
          </w:p>
          <w:p w:rsidR="00883EF6" w:rsidRPr="00883EF6" w:rsidRDefault="00883EF6" w:rsidP="00883EF6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883EF6">
              <w:rPr>
                <w:rFonts w:ascii="Times New Roman" w:hAnsi="Times New Roman"/>
                <w:sz w:val="24"/>
                <w:szCs w:val="24"/>
                <w:lang w:val="sr-Cyrl-CS"/>
              </w:rPr>
              <w:t>Упознавање са програмом рада и циљевима трибине</w:t>
            </w:r>
            <w:r w:rsidR="00E02061">
              <w:rPr>
                <w:rFonts w:ascii="Times New Roman" w:hAnsi="Times New Roman"/>
                <w:sz w:val="24"/>
                <w:szCs w:val="24"/>
                <w:lang w:val="sr-Cyrl-CS"/>
              </w:rPr>
              <w:t>;</w:t>
            </w:r>
          </w:p>
        </w:tc>
        <w:tc>
          <w:tcPr>
            <w:tcW w:w="1984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2927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Вјекослав Петришко, наставник разредне наставе ОШ „</w:t>
            </w:r>
            <w:r w:rsidRPr="00883EF6"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 xml:space="preserve">IV </w:t>
            </w: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краљевачки батаљон“</w:t>
            </w:r>
          </w:p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председник Краљевачког друштва учитеља</w:t>
            </w:r>
          </w:p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модератор</w:t>
            </w:r>
          </w:p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83EF6" w:rsidRPr="00883EF6" w:rsidTr="00883EF6">
        <w:trPr>
          <w:jc w:val="center"/>
        </w:trPr>
        <w:tc>
          <w:tcPr>
            <w:tcW w:w="1838" w:type="dxa"/>
          </w:tcPr>
          <w:p w:rsidR="00883EF6" w:rsidRPr="00E02061" w:rsidRDefault="00883EF6" w:rsidP="00883E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7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:10 – 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17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E020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40</w:t>
            </w:r>
          </w:p>
        </w:tc>
        <w:tc>
          <w:tcPr>
            <w:tcW w:w="2552" w:type="dxa"/>
          </w:tcPr>
          <w:p w:rsidR="00883EF6" w:rsidRPr="00883EF6" w:rsidRDefault="00883EF6" w:rsidP="0088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Могућности </w:t>
            </w:r>
            <w:r w:rsidR="00611D9D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 xml:space="preserve">примене </w:t>
            </w: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еколошког образовања и васпитања у разредној настави</w:t>
            </w:r>
            <w:r w:rsidR="00E0206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;</w:t>
            </w:r>
          </w:p>
        </w:tc>
        <w:tc>
          <w:tcPr>
            <w:tcW w:w="1984" w:type="dxa"/>
          </w:tcPr>
          <w:p w:rsidR="00883EF6" w:rsidRPr="00883EF6" w:rsidRDefault="00883EF6" w:rsidP="00883E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Пленарно излагање са Power</w:t>
            </w:r>
            <w:r w:rsidR="00A24C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 xml:space="preserve"> 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Point презентацијом</w:t>
            </w:r>
          </w:p>
        </w:tc>
        <w:tc>
          <w:tcPr>
            <w:tcW w:w="2927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Аница Саковић,</w:t>
            </w:r>
          </w:p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педагог, ОШ „Вук Караџић“ Краљево</w:t>
            </w:r>
          </w:p>
          <w:p w:rsidR="00883EF6" w:rsidRPr="00883EF6" w:rsidRDefault="00883EF6" w:rsidP="00883E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излагач</w:t>
            </w:r>
          </w:p>
        </w:tc>
      </w:tr>
      <w:tr w:rsidR="00883EF6" w:rsidRPr="00883EF6" w:rsidTr="00883EF6">
        <w:trPr>
          <w:jc w:val="center"/>
        </w:trPr>
        <w:tc>
          <w:tcPr>
            <w:tcW w:w="1838" w:type="dxa"/>
          </w:tcPr>
          <w:p w:rsidR="00883EF6" w:rsidRPr="00883EF6" w:rsidRDefault="00883EF6" w:rsidP="00883E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17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E020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40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E020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18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E020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10</w:t>
            </w:r>
          </w:p>
        </w:tc>
        <w:tc>
          <w:tcPr>
            <w:tcW w:w="2552" w:type="dxa"/>
          </w:tcPr>
          <w:p w:rsidR="00883EF6" w:rsidRPr="00851ED0" w:rsidRDefault="00300E07" w:rsidP="00883E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</w:pPr>
            <w:r w:rsidRPr="00300E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Примена еколошког буквара у раду са ученицима првог разреда;</w:t>
            </w:r>
          </w:p>
        </w:tc>
        <w:tc>
          <w:tcPr>
            <w:tcW w:w="1984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Пленарно излагање са </w:t>
            </w:r>
            <w:r w:rsidRPr="00883EF6">
              <w:rPr>
                <w:rFonts w:ascii="Times New Roman" w:hAnsi="Times New Roman" w:cs="Times New Roman"/>
                <w:sz w:val="24"/>
                <w:szCs w:val="24"/>
              </w:rPr>
              <w:t>Power</w:t>
            </w:r>
            <w:r w:rsidR="00A24C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EF6">
              <w:rPr>
                <w:rFonts w:ascii="Times New Roman" w:hAnsi="Times New Roman" w:cs="Times New Roman"/>
                <w:sz w:val="24"/>
                <w:szCs w:val="24"/>
              </w:rPr>
              <w:t>Point</w:t>
            </w:r>
            <w:r w:rsidRPr="00883EF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презентацијом</w:t>
            </w:r>
          </w:p>
        </w:tc>
        <w:tc>
          <w:tcPr>
            <w:tcW w:w="2927" w:type="dxa"/>
          </w:tcPr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Данијела Грујић, наставник разредне наставе, ОШ „Вук Караџић“ Краљево</w:t>
            </w:r>
          </w:p>
          <w:p w:rsidR="00883EF6" w:rsidRPr="00883EF6" w:rsidRDefault="00883EF6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излагач</w:t>
            </w:r>
          </w:p>
          <w:p w:rsidR="00883EF6" w:rsidRPr="00883EF6" w:rsidRDefault="00883EF6" w:rsidP="00883E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</w:p>
        </w:tc>
      </w:tr>
      <w:tr w:rsidR="00883EF6" w:rsidRPr="00883EF6" w:rsidTr="00883EF6">
        <w:trPr>
          <w:jc w:val="center"/>
        </w:trPr>
        <w:tc>
          <w:tcPr>
            <w:tcW w:w="1838" w:type="dxa"/>
          </w:tcPr>
          <w:p w:rsidR="00883EF6" w:rsidRPr="00E02061" w:rsidRDefault="00E02061" w:rsidP="00E020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18</w:t>
            </w:r>
            <w:r w:rsidR="00883EF6"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10</w:t>
            </w:r>
            <w:r w:rsidR="00883EF6"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18</w:t>
            </w:r>
            <w:r w:rsidR="00883EF6"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40</w:t>
            </w:r>
          </w:p>
        </w:tc>
        <w:tc>
          <w:tcPr>
            <w:tcW w:w="2552" w:type="dxa"/>
          </w:tcPr>
          <w:p w:rsidR="00E02061" w:rsidRDefault="00E02061" w:rsidP="00883EF6">
            <w:pPr>
              <w:pStyle w:val="ListParagraph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>Примери добре праксе еколошког образовања и васпитања:</w:t>
            </w:r>
          </w:p>
          <w:p w:rsidR="00BD2ACA" w:rsidRDefault="00E02061" w:rsidP="00E02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E020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 xml:space="preserve"> </w:t>
            </w:r>
            <w:r w:rsidRPr="00E0206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 xml:space="preserve">пројекат </w:t>
            </w:r>
            <w:r w:rsidR="00BD2ACA" w:rsidRPr="00BD2AC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 xml:space="preserve">„Реци гласно свету: Хоћу да сачувам планету“ </w:t>
            </w:r>
          </w:p>
          <w:p w:rsidR="00E02061" w:rsidRDefault="00E02061" w:rsidP="00E02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>- екологија и ИКТ</w:t>
            </w:r>
            <w:r w:rsidR="00BD2AC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 xml:space="preserve"> кроз „Еко бајку</w:t>
            </w:r>
            <w:r w:rsidR="00BD2ACA" w:rsidRPr="00BD2AC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>“</w:t>
            </w:r>
          </w:p>
          <w:p w:rsidR="00BD2ACA" w:rsidRPr="00E02061" w:rsidRDefault="00BD2ACA" w:rsidP="00E02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>- интегративни приступ у настави кроз „Причу о доброј роди“</w:t>
            </w:r>
          </w:p>
        </w:tc>
        <w:tc>
          <w:tcPr>
            <w:tcW w:w="1984" w:type="dxa"/>
          </w:tcPr>
          <w:p w:rsidR="00883EF6" w:rsidRPr="00883EF6" w:rsidRDefault="00BD2ACA" w:rsidP="00883EF6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Пленарно излагање са </w:t>
            </w:r>
            <w:r w:rsidRPr="00883EF6">
              <w:rPr>
                <w:rFonts w:ascii="Times New Roman" w:hAnsi="Times New Roman" w:cs="Times New Roman"/>
                <w:sz w:val="24"/>
                <w:szCs w:val="24"/>
              </w:rPr>
              <w:t>Power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3EF6">
              <w:rPr>
                <w:rFonts w:ascii="Times New Roman" w:hAnsi="Times New Roman" w:cs="Times New Roman"/>
                <w:sz w:val="24"/>
                <w:szCs w:val="24"/>
              </w:rPr>
              <w:t>Point</w:t>
            </w:r>
            <w:r w:rsidRPr="00883EF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презентацијом</w:t>
            </w:r>
          </w:p>
        </w:tc>
        <w:tc>
          <w:tcPr>
            <w:tcW w:w="2927" w:type="dxa"/>
          </w:tcPr>
          <w:p w:rsidR="00BD2ACA" w:rsidRPr="00883EF6" w:rsidRDefault="00BD2ACA" w:rsidP="00BD2ACA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Данијела Грујић, наставник разредне наставе, ОШ „Вук Караџић“ Краљево</w:t>
            </w:r>
          </w:p>
          <w:p w:rsidR="00BD2ACA" w:rsidRPr="00883EF6" w:rsidRDefault="00BD2ACA" w:rsidP="00BD2ACA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излагач</w:t>
            </w:r>
          </w:p>
          <w:p w:rsidR="00BD2ACA" w:rsidRPr="00883EF6" w:rsidRDefault="00BD2ACA" w:rsidP="00BD2ACA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Аница Саковић,</w:t>
            </w:r>
          </w:p>
          <w:p w:rsidR="00BD2ACA" w:rsidRPr="00883EF6" w:rsidRDefault="00BD2ACA" w:rsidP="00BD2ACA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педагог, ОШ „Вук Караџић“ Краљево</w:t>
            </w:r>
          </w:p>
          <w:p w:rsidR="00883EF6" w:rsidRPr="00883EF6" w:rsidRDefault="00BD2ACA" w:rsidP="00BD2A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излагач</w:t>
            </w:r>
          </w:p>
        </w:tc>
      </w:tr>
      <w:tr w:rsidR="00E02061" w:rsidRPr="00883EF6" w:rsidTr="00883EF6">
        <w:trPr>
          <w:jc w:val="center"/>
        </w:trPr>
        <w:tc>
          <w:tcPr>
            <w:tcW w:w="1838" w:type="dxa"/>
          </w:tcPr>
          <w:p w:rsidR="00E02061" w:rsidRDefault="00E02061" w:rsidP="00E020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18:40 – 19:10</w:t>
            </w:r>
          </w:p>
        </w:tc>
        <w:tc>
          <w:tcPr>
            <w:tcW w:w="2552" w:type="dxa"/>
          </w:tcPr>
          <w:p w:rsidR="00E02061" w:rsidRPr="00883EF6" w:rsidRDefault="00E02061" w:rsidP="00E02061">
            <w:pPr>
              <w:pStyle w:val="ListParagraph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sr-Cyrl-RS"/>
              </w:rPr>
              <w:t>Дискусија и закључци</w:t>
            </w:r>
          </w:p>
        </w:tc>
        <w:tc>
          <w:tcPr>
            <w:tcW w:w="1984" w:type="dxa"/>
          </w:tcPr>
          <w:p w:rsidR="00E02061" w:rsidRPr="00883EF6" w:rsidRDefault="00E02061" w:rsidP="00E02061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2927" w:type="dxa"/>
          </w:tcPr>
          <w:p w:rsidR="00E02061" w:rsidRPr="00883EF6" w:rsidRDefault="00E02061" w:rsidP="00E020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</w:p>
        </w:tc>
      </w:tr>
      <w:tr w:rsidR="00E02061" w:rsidRPr="00883EF6" w:rsidTr="00883EF6">
        <w:trPr>
          <w:jc w:val="center"/>
        </w:trPr>
        <w:tc>
          <w:tcPr>
            <w:tcW w:w="1838" w:type="dxa"/>
          </w:tcPr>
          <w:p w:rsidR="00E02061" w:rsidRPr="00883EF6" w:rsidRDefault="00E02061" w:rsidP="00BD2AC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Latn-RS"/>
              </w:rPr>
              <w:t>19</w:t>
            </w: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:10 – </w:t>
            </w:r>
            <w:r w:rsidR="00BD2A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19</w:t>
            </w:r>
            <w:bookmarkStart w:id="0" w:name="_GoBack"/>
            <w:bookmarkEnd w:id="0"/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>:20</w:t>
            </w:r>
          </w:p>
        </w:tc>
        <w:tc>
          <w:tcPr>
            <w:tcW w:w="2552" w:type="dxa"/>
          </w:tcPr>
          <w:p w:rsidR="00E02061" w:rsidRPr="00883EF6" w:rsidRDefault="00E02061" w:rsidP="00E020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Евалуација и затварање стручног скупа</w:t>
            </w:r>
          </w:p>
        </w:tc>
        <w:tc>
          <w:tcPr>
            <w:tcW w:w="1984" w:type="dxa"/>
          </w:tcPr>
          <w:p w:rsidR="00E02061" w:rsidRPr="00883EF6" w:rsidRDefault="00E02061" w:rsidP="00E02061">
            <w:pPr>
              <w:tabs>
                <w:tab w:val="left" w:pos="36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  <w:r w:rsidRPr="00883E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  <w:t xml:space="preserve">Евалуација трибине </w:t>
            </w:r>
          </w:p>
        </w:tc>
        <w:tc>
          <w:tcPr>
            <w:tcW w:w="2927" w:type="dxa"/>
          </w:tcPr>
          <w:p w:rsidR="00E02061" w:rsidRPr="00883EF6" w:rsidRDefault="00E02061" w:rsidP="00E0206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r-Cyrl-RS"/>
              </w:rPr>
            </w:pPr>
          </w:p>
        </w:tc>
      </w:tr>
    </w:tbl>
    <w:p w:rsidR="00883EF6" w:rsidRPr="00883EF6" w:rsidRDefault="00883EF6" w:rsidP="00883EF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sr-Cyrl-RS"/>
        </w:rPr>
      </w:pPr>
    </w:p>
    <w:p w:rsidR="00194F77" w:rsidRPr="003E60A4" w:rsidRDefault="00194F77" w:rsidP="00883EF6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sectPr w:rsidR="00194F77" w:rsidRPr="003E60A4" w:rsidSect="009F4283">
      <w:pgSz w:w="12240" w:h="15840"/>
      <w:pgMar w:top="1417" w:right="1440" w:bottom="141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12594F"/>
    <w:multiLevelType w:val="hybridMultilevel"/>
    <w:tmpl w:val="90966BE2"/>
    <w:lvl w:ilvl="0" w:tplc="4768D3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A6B"/>
    <w:rsid w:val="00021361"/>
    <w:rsid w:val="00113A6B"/>
    <w:rsid w:val="00194F77"/>
    <w:rsid w:val="00202DC6"/>
    <w:rsid w:val="00293CDB"/>
    <w:rsid w:val="002A668F"/>
    <w:rsid w:val="00300E07"/>
    <w:rsid w:val="003C0CE5"/>
    <w:rsid w:val="003E60A4"/>
    <w:rsid w:val="005834E5"/>
    <w:rsid w:val="00611D9D"/>
    <w:rsid w:val="006242D2"/>
    <w:rsid w:val="00851ED0"/>
    <w:rsid w:val="00883EF6"/>
    <w:rsid w:val="009F4283"/>
    <w:rsid w:val="00A24C78"/>
    <w:rsid w:val="00A72DB0"/>
    <w:rsid w:val="00AB6280"/>
    <w:rsid w:val="00BD2ACA"/>
    <w:rsid w:val="00BF06D3"/>
    <w:rsid w:val="00C2319E"/>
    <w:rsid w:val="00CB350E"/>
    <w:rsid w:val="00DC1FD5"/>
    <w:rsid w:val="00E02061"/>
    <w:rsid w:val="00E21345"/>
    <w:rsid w:val="00F9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B9101-9E7B-49B3-BFEA-84DABEEB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EF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uiPriority w:val="99"/>
    <w:semiHidden/>
    <w:unhideWhenUsed/>
    <w:rsid w:val="00883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3EF6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3EF6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3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3EF6"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293CDB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2021-10-25T16:31:00Z</dcterms:created>
  <dcterms:modified xsi:type="dcterms:W3CDTF">2021-10-29T17:38:00Z</dcterms:modified>
</cp:coreProperties>
</file>