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199" w:rsidRDefault="00815199"/>
    <w:p w:rsidR="00AB08A0" w:rsidRDefault="00AB08A0"/>
    <w:p w:rsidR="00AB08A0" w:rsidRDefault="00AB08A0"/>
    <w:tbl>
      <w:tblPr>
        <w:tblW w:w="10270" w:type="dxa"/>
        <w:tblInd w:w="-257" w:type="dxa"/>
        <w:tblLayout w:type="fixed"/>
        <w:tblLook w:val="0000"/>
      </w:tblPr>
      <w:tblGrid>
        <w:gridCol w:w="1985"/>
        <w:gridCol w:w="4938"/>
        <w:gridCol w:w="1347"/>
        <w:gridCol w:w="6"/>
        <w:gridCol w:w="1979"/>
        <w:gridCol w:w="15"/>
      </w:tblGrid>
      <w:tr w:rsidR="00BF4215" w:rsidTr="00E6109C">
        <w:trPr>
          <w:gridAfter w:val="1"/>
          <w:wAfter w:w="15" w:type="dxa"/>
          <w:trHeight w:val="2457"/>
        </w:trPr>
        <w:tc>
          <w:tcPr>
            <w:tcW w:w="10255" w:type="dxa"/>
            <w:gridSpan w:val="5"/>
            <w:tcBorders>
              <w:bottom w:val="single" w:sz="4" w:space="0" w:color="000000"/>
            </w:tcBorders>
            <w:shd w:val="clear" w:color="auto" w:fill="auto"/>
          </w:tcPr>
          <w:p w:rsidR="00BF4215" w:rsidRDefault="00BF4215" w:rsidP="00E6109C">
            <w:pPr>
              <w:spacing w:after="0" w:line="240" w:lineRule="auto"/>
              <w:rPr>
                <w:sz w:val="26"/>
                <w:szCs w:val="26"/>
              </w:rPr>
            </w:pPr>
          </w:p>
          <w:p w:rsidR="00BF4215" w:rsidRPr="00312086" w:rsidRDefault="00BF4215" w:rsidP="00E6109C">
            <w:pPr>
              <w:spacing w:after="0" w:line="240" w:lineRule="auto"/>
              <w:rPr>
                <w:sz w:val="26"/>
                <w:szCs w:val="26"/>
              </w:rPr>
            </w:pPr>
            <w:r w:rsidRPr="00312086">
              <w:rPr>
                <w:sz w:val="26"/>
                <w:szCs w:val="26"/>
              </w:rPr>
              <w:t>Организатор скупа</w:t>
            </w:r>
            <w:r w:rsidR="00223844">
              <w:rPr>
                <w:b/>
                <w:sz w:val="26"/>
                <w:szCs w:val="26"/>
              </w:rPr>
              <w:t xml:space="preserve">: Центар за образовање </w:t>
            </w:r>
            <w:r w:rsidRPr="00312086">
              <w:rPr>
                <w:b/>
                <w:sz w:val="26"/>
                <w:szCs w:val="26"/>
              </w:rPr>
              <w:t>Крагујевац</w:t>
            </w:r>
          </w:p>
          <w:p w:rsidR="00BF4215" w:rsidRPr="00312086" w:rsidRDefault="00BF4215" w:rsidP="00E6109C">
            <w:pPr>
              <w:spacing w:after="0" w:line="240" w:lineRule="auto"/>
              <w:rPr>
                <w:sz w:val="26"/>
                <w:szCs w:val="26"/>
              </w:rPr>
            </w:pPr>
            <w:r w:rsidRPr="00312086">
              <w:rPr>
                <w:sz w:val="26"/>
                <w:szCs w:val="26"/>
              </w:rPr>
              <w:t xml:space="preserve">Облик стручног скупа: </w:t>
            </w:r>
            <w:r w:rsidRPr="00312086">
              <w:rPr>
                <w:b/>
                <w:sz w:val="26"/>
                <w:szCs w:val="26"/>
              </w:rPr>
              <w:t>Трибина</w:t>
            </w:r>
          </w:p>
          <w:p w:rsidR="00BF4215" w:rsidRPr="00312086" w:rsidRDefault="00BF4215" w:rsidP="00E6109C">
            <w:pPr>
              <w:spacing w:after="0" w:line="240" w:lineRule="auto"/>
              <w:rPr>
                <w:sz w:val="26"/>
                <w:szCs w:val="26"/>
              </w:rPr>
            </w:pPr>
            <w:r w:rsidRPr="00312086">
              <w:rPr>
                <w:sz w:val="26"/>
                <w:szCs w:val="26"/>
              </w:rPr>
              <w:t xml:space="preserve">Назив скупа: </w:t>
            </w:r>
            <w:r w:rsidRPr="00312086">
              <w:rPr>
                <w:b/>
                <w:sz w:val="26"/>
                <w:szCs w:val="26"/>
              </w:rPr>
              <w:t>„Монтесори педагогијa у предшколском узрасту“</w:t>
            </w:r>
          </w:p>
          <w:p w:rsidR="00BF4215" w:rsidRPr="00BF4215" w:rsidRDefault="00BF4215" w:rsidP="00E6109C">
            <w:pPr>
              <w:spacing w:after="0" w:line="240" w:lineRule="auto"/>
              <w:rPr>
                <w:sz w:val="26"/>
                <w:szCs w:val="26"/>
              </w:rPr>
            </w:pPr>
            <w:r w:rsidRPr="00312086">
              <w:rPr>
                <w:sz w:val="26"/>
                <w:szCs w:val="26"/>
              </w:rPr>
              <w:t xml:space="preserve">Место и датум одржавања: </w:t>
            </w:r>
            <w:r w:rsidRPr="00312086">
              <w:rPr>
                <w:b/>
                <w:sz w:val="26"/>
                <w:szCs w:val="26"/>
              </w:rPr>
              <w:t>Kрагујевац</w:t>
            </w:r>
            <w:r w:rsidRPr="00312086">
              <w:rPr>
                <w:sz w:val="26"/>
                <w:szCs w:val="26"/>
              </w:rPr>
              <w:t xml:space="preserve">, </w:t>
            </w:r>
            <w:r w:rsidRPr="00312086">
              <w:rPr>
                <w:b/>
                <w:sz w:val="26"/>
                <w:szCs w:val="26"/>
              </w:rPr>
              <w:t>Друга крагујевачка гимназија</w:t>
            </w:r>
            <w:r>
              <w:rPr>
                <w:sz w:val="26"/>
                <w:szCs w:val="26"/>
              </w:rPr>
              <w:t xml:space="preserve">, </w:t>
            </w:r>
            <w:r w:rsidR="00110AFD">
              <w:rPr>
                <w:b/>
                <w:sz w:val="26"/>
                <w:szCs w:val="26"/>
              </w:rPr>
              <w:t>1. јун</w:t>
            </w:r>
            <w:r w:rsidRPr="00312086">
              <w:rPr>
                <w:b/>
                <w:sz w:val="26"/>
                <w:szCs w:val="26"/>
              </w:rPr>
              <w:t xml:space="preserve"> 2019. год.</w:t>
            </w:r>
          </w:p>
          <w:p w:rsidR="00BF4215" w:rsidRDefault="00BF4215" w:rsidP="00E6109C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:rsidR="00BF4215" w:rsidRP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F4215">
              <w:rPr>
                <w:sz w:val="24"/>
                <w:szCs w:val="24"/>
              </w:rPr>
              <w:t>План рада</w:t>
            </w:r>
            <w:r w:rsidRPr="00BF4215">
              <w:rPr>
                <w:b/>
                <w:sz w:val="24"/>
                <w:szCs w:val="24"/>
              </w:rPr>
              <w:t>:</w:t>
            </w:r>
          </w:p>
        </w:tc>
      </w:tr>
      <w:tr w:rsidR="00BF4215" w:rsidTr="00E6109C">
        <w:trPr>
          <w:trHeight w:val="372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ABF8F"/>
          </w:tcPr>
          <w:p w:rsidR="00BF4215" w:rsidRDefault="00BF4215" w:rsidP="00E6109C">
            <w:pPr>
              <w:spacing w:after="0" w:line="240" w:lineRule="auto"/>
              <w:jc w:val="center"/>
            </w:pPr>
            <w:r>
              <w:t>Време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ABF8F"/>
          </w:tcPr>
          <w:p w:rsidR="00BF4215" w:rsidRDefault="00BF4215" w:rsidP="00E6109C">
            <w:pPr>
              <w:spacing w:after="0" w:line="240" w:lineRule="auto"/>
              <w:jc w:val="center"/>
            </w:pPr>
            <w:r>
              <w:t>Тема</w:t>
            </w:r>
          </w:p>
        </w:tc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ABF8F"/>
          </w:tcPr>
          <w:p w:rsidR="00BF4215" w:rsidRDefault="00BF4215" w:rsidP="00E6109C">
            <w:pPr>
              <w:spacing w:after="0" w:line="240" w:lineRule="auto"/>
              <w:jc w:val="center"/>
            </w:pPr>
            <w:r>
              <w:t>Активност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BF4215" w:rsidRDefault="00BF4215" w:rsidP="00E6109C">
            <w:pPr>
              <w:spacing w:after="0" w:line="240" w:lineRule="auto"/>
              <w:jc w:val="center"/>
            </w:pPr>
            <w:r>
              <w:t>Реализатор</w:t>
            </w:r>
          </w:p>
        </w:tc>
      </w:tr>
      <w:tr w:rsidR="00BF4215" w:rsidTr="00E6109C">
        <w:trPr>
          <w:trHeight w:val="683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9.30–10.00</w:t>
            </w:r>
          </w:p>
        </w:tc>
        <w:tc>
          <w:tcPr>
            <w:tcW w:w="82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Пријављивање учесника трибине</w:t>
            </w:r>
          </w:p>
        </w:tc>
      </w:tr>
      <w:tr w:rsidR="00BF4215" w:rsidTr="00E6109C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10.00–10.15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Добродошлица и отварање трибине</w:t>
            </w:r>
          </w:p>
        </w:tc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Пленарно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Јована Ђурђевић</w:t>
            </w:r>
          </w:p>
          <w:p w:rsidR="00BF4215" w:rsidRPr="00A53B70" w:rsidRDefault="00BF4215" w:rsidP="00E6109C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(модератор)</w:t>
            </w:r>
          </w:p>
        </w:tc>
      </w:tr>
      <w:tr w:rsidR="00BF4215" w:rsidTr="00E6109C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10.15-11.30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Општи појмови Монтесори педагогије</w:t>
            </w:r>
          </w:p>
        </w:tc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Пленарно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 xml:space="preserve">Виолета Раичевић (излагач) </w:t>
            </w:r>
          </w:p>
        </w:tc>
      </w:tr>
      <w:tr w:rsidR="00BF4215" w:rsidTr="00E6109C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11.30-12.00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Улога припремљене средине </w:t>
            </w:r>
          </w:p>
        </w:tc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Пленарно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Бојана Микарић</w:t>
            </w:r>
          </w:p>
          <w:p w:rsidR="00BF4215" w:rsidRDefault="00BF4215" w:rsidP="00E6109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(излагач)</w:t>
            </w:r>
          </w:p>
        </w:tc>
      </w:tr>
      <w:tr w:rsidR="00BF4215" w:rsidTr="00E6109C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vAlign w:val="center"/>
          </w:tcPr>
          <w:p w:rsidR="00BF4215" w:rsidRDefault="00BF4215" w:rsidP="00E6109C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12.00-12.30</w:t>
            </w:r>
          </w:p>
        </w:tc>
        <w:tc>
          <w:tcPr>
            <w:tcW w:w="62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Дискусија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Јована Ђурђевић</w:t>
            </w:r>
          </w:p>
          <w:p w:rsidR="00BF4215" w:rsidRDefault="00BF4215" w:rsidP="00E6109C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(модератор)</w:t>
            </w:r>
          </w:p>
        </w:tc>
      </w:tr>
      <w:tr w:rsidR="00BF4215" w:rsidTr="00E6109C">
        <w:trPr>
          <w:trHeight w:val="917"/>
        </w:trPr>
        <w:tc>
          <w:tcPr>
            <w:tcW w:w="1027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Пауза 15 минута</w:t>
            </w:r>
          </w:p>
        </w:tc>
      </w:tr>
      <w:tr w:rsidR="00BF4215" w:rsidTr="00E6109C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12.45-13.15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Принципи и израда  Монтесори материјала</w:t>
            </w:r>
          </w:p>
        </w:tc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Пленарно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Сузана Милановић</w:t>
            </w:r>
          </w:p>
          <w:p w:rsidR="00BF4215" w:rsidRDefault="00BF4215" w:rsidP="00E6109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(излагач)</w:t>
            </w:r>
          </w:p>
        </w:tc>
      </w:tr>
      <w:tr w:rsidR="00BF4215" w:rsidTr="00E6109C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8CCE4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13.15-13.45</w:t>
            </w:r>
          </w:p>
        </w:tc>
        <w:tc>
          <w:tcPr>
            <w:tcW w:w="4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Пут промене васпитача </w:t>
            </w:r>
          </w:p>
        </w:tc>
        <w:tc>
          <w:tcPr>
            <w:tcW w:w="13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Пленарно 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Маја Марковић </w:t>
            </w:r>
          </w:p>
          <w:p w:rsidR="00BF4215" w:rsidRDefault="00BF4215" w:rsidP="00E6109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(излагач)</w:t>
            </w:r>
          </w:p>
        </w:tc>
      </w:tr>
      <w:tr w:rsidR="00BF4215" w:rsidTr="00E6109C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13.45-14.15</w:t>
            </w:r>
          </w:p>
        </w:tc>
        <w:tc>
          <w:tcPr>
            <w:tcW w:w="62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F4215" w:rsidRDefault="00BF4215" w:rsidP="00E6109C">
            <w:pPr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Дискусија</w:t>
            </w:r>
          </w:p>
        </w:tc>
        <w:tc>
          <w:tcPr>
            <w:tcW w:w="199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F4215" w:rsidRDefault="00BF4215" w:rsidP="00E6109C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Јована Ђурђевић</w:t>
            </w:r>
          </w:p>
          <w:p w:rsidR="00BF4215" w:rsidRDefault="00BF4215" w:rsidP="00E6109C">
            <w:pPr>
              <w:snapToGrid w:val="0"/>
              <w:spacing w:after="0" w:line="240" w:lineRule="auto"/>
              <w:jc w:val="center"/>
            </w:pPr>
            <w:r>
              <w:rPr>
                <w:sz w:val="24"/>
                <w:szCs w:val="24"/>
              </w:rPr>
              <w:t>(модератор)</w:t>
            </w:r>
          </w:p>
        </w:tc>
      </w:tr>
      <w:tr w:rsidR="00BF4215" w:rsidTr="00E6109C">
        <w:trPr>
          <w:trHeight w:val="917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BF4215" w:rsidRDefault="00BF4215" w:rsidP="00E6109C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14.15-14.30</w:t>
            </w:r>
          </w:p>
        </w:tc>
        <w:tc>
          <w:tcPr>
            <w:tcW w:w="628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F4215" w:rsidRDefault="00BF4215" w:rsidP="00E6109C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Завршна реч, евалуација и затварање скупа</w:t>
            </w:r>
          </w:p>
        </w:tc>
        <w:tc>
          <w:tcPr>
            <w:tcW w:w="200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F4215" w:rsidRDefault="00BF4215" w:rsidP="00E6109C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Јована Ђурђевић</w:t>
            </w:r>
          </w:p>
          <w:p w:rsidR="00BF4215" w:rsidRDefault="00BF4215" w:rsidP="00E6109C">
            <w:pPr>
              <w:snapToGrid w:val="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(модератор)</w:t>
            </w:r>
          </w:p>
        </w:tc>
      </w:tr>
    </w:tbl>
    <w:p w:rsidR="00AB08A0" w:rsidRPr="00BF4215" w:rsidRDefault="00BF4215" w:rsidP="00BF4215">
      <w:pPr>
        <w:jc w:val="center"/>
      </w:pPr>
      <w:r>
        <w:rPr>
          <w:sz w:val="24"/>
          <w:szCs w:val="24"/>
        </w:rPr>
        <w:t>Реализатори стручног скупа: Виолета Раичевић, Маја Марковић, Сузана  Милановић, Бојана Микарић, Јована Ђурђевић</w:t>
      </w:r>
    </w:p>
    <w:sectPr w:rsidR="00AB08A0" w:rsidRPr="00BF4215" w:rsidSect="00BF4215">
      <w:headerReference w:type="default" r:id="rId6"/>
      <w:pgSz w:w="12240" w:h="15840"/>
      <w:pgMar w:top="1440" w:right="1440" w:bottom="9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D2E" w:rsidRDefault="00B33D2E" w:rsidP="005431FB">
      <w:pPr>
        <w:spacing w:after="0" w:line="240" w:lineRule="auto"/>
      </w:pPr>
      <w:r>
        <w:separator/>
      </w:r>
    </w:p>
  </w:endnote>
  <w:endnote w:type="continuationSeparator" w:id="0">
    <w:p w:rsidR="00B33D2E" w:rsidRDefault="00B33D2E" w:rsidP="00543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D2E" w:rsidRDefault="00B33D2E" w:rsidP="005431FB">
      <w:pPr>
        <w:spacing w:after="0" w:line="240" w:lineRule="auto"/>
      </w:pPr>
      <w:r>
        <w:separator/>
      </w:r>
    </w:p>
  </w:footnote>
  <w:footnote w:type="continuationSeparator" w:id="0">
    <w:p w:rsidR="00B33D2E" w:rsidRDefault="00B33D2E" w:rsidP="005431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1FB" w:rsidRDefault="00473C21">
    <w:pPr>
      <w:pStyle w:val="Head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.5pt;margin-top:3.75pt;width:362.25pt;height:93pt;z-index:251658240" filled="f" stroked="f">
          <v:textbox>
            <w:txbxContent>
              <w:p w:rsidR="005431FB" w:rsidRPr="00536301" w:rsidRDefault="005431FB" w:rsidP="00536301">
                <w:pPr>
                  <w:spacing w:after="0"/>
                  <w:jc w:val="center"/>
                  <w:rPr>
                    <w:rFonts w:asciiTheme="majorHAnsi" w:hAnsiTheme="majorHAnsi"/>
                    <w:b/>
                    <w:sz w:val="28"/>
                  </w:rPr>
                </w:pPr>
                <w:r w:rsidRPr="00536301">
                  <w:rPr>
                    <w:rFonts w:asciiTheme="majorHAnsi" w:hAnsiTheme="majorHAnsi"/>
                    <w:b/>
                    <w:sz w:val="28"/>
                  </w:rPr>
                  <w:t>ЦЕНТАР ЗА ОБРАЗОВАЊЕ КРАГУЈЕВАЦ</w:t>
                </w:r>
              </w:p>
              <w:p w:rsidR="008B1BFE" w:rsidRPr="00431BED" w:rsidRDefault="005431FB" w:rsidP="008B1BFE">
                <w:pPr>
                  <w:spacing w:after="0"/>
                  <w:jc w:val="center"/>
                  <w:rPr>
                    <w:rFonts w:asciiTheme="majorHAnsi" w:hAnsiTheme="majorHAnsi"/>
                    <w:sz w:val="18"/>
                    <w:szCs w:val="20"/>
                  </w:rPr>
                </w:pPr>
                <w:r w:rsidRPr="00431BED">
                  <w:rPr>
                    <w:rFonts w:asciiTheme="majorHAnsi" w:hAnsiTheme="majorHAnsi"/>
                    <w:sz w:val="18"/>
                    <w:szCs w:val="20"/>
                  </w:rPr>
                  <w:t xml:space="preserve">Трг </w:t>
                </w:r>
                <w:r w:rsidR="00431BED" w:rsidRPr="00431BED">
                  <w:rPr>
                    <w:rFonts w:asciiTheme="majorHAnsi" w:hAnsiTheme="majorHAnsi"/>
                    <w:sz w:val="18"/>
                    <w:szCs w:val="20"/>
                  </w:rPr>
                  <w:t>т</w:t>
                </w:r>
                <w:r w:rsidRPr="00431BED">
                  <w:rPr>
                    <w:rFonts w:asciiTheme="majorHAnsi" w:hAnsiTheme="majorHAnsi"/>
                    <w:sz w:val="18"/>
                    <w:szCs w:val="20"/>
                  </w:rPr>
                  <w:t>ополи</w:t>
                </w:r>
                <w:r w:rsidR="008B1BFE" w:rsidRPr="00431BED">
                  <w:rPr>
                    <w:rFonts w:asciiTheme="majorHAnsi" w:hAnsiTheme="majorHAnsi"/>
                    <w:sz w:val="18"/>
                    <w:szCs w:val="20"/>
                  </w:rPr>
                  <w:t>ваца 4 ::: 34 000 Крагујевац</w:t>
                </w:r>
              </w:p>
              <w:p w:rsidR="005431FB" w:rsidRPr="00431BED" w:rsidRDefault="00536301" w:rsidP="008B1BFE">
                <w:pPr>
                  <w:spacing w:after="0"/>
                  <w:jc w:val="center"/>
                  <w:rPr>
                    <w:rFonts w:asciiTheme="majorHAnsi" w:hAnsiTheme="majorHAnsi"/>
                    <w:sz w:val="18"/>
                    <w:szCs w:val="20"/>
                  </w:rPr>
                </w:pPr>
                <w:r w:rsidRPr="00431BED">
                  <w:rPr>
                    <w:rFonts w:asciiTheme="majorHAnsi" w:hAnsiTheme="majorHAnsi"/>
                    <w:sz w:val="18"/>
                    <w:szCs w:val="20"/>
                  </w:rPr>
                  <w:t>Kонтакт: +381 60 55 988 01;</w:t>
                </w:r>
                <w:r w:rsidR="00FC3AD6" w:rsidRPr="00431BED">
                  <w:rPr>
                    <w:rFonts w:asciiTheme="majorHAnsi" w:hAnsiTheme="majorHAnsi"/>
                    <w:sz w:val="18"/>
                    <w:szCs w:val="20"/>
                  </w:rPr>
                  <w:t xml:space="preserve"> +381 60 55 988 00</w:t>
                </w:r>
              </w:p>
              <w:p w:rsidR="005431FB" w:rsidRPr="00431BED" w:rsidRDefault="005431FB" w:rsidP="00536301">
                <w:pPr>
                  <w:spacing w:after="0"/>
                  <w:jc w:val="center"/>
                  <w:rPr>
                    <w:rFonts w:asciiTheme="majorHAnsi" w:hAnsiTheme="majorHAnsi"/>
                    <w:sz w:val="18"/>
                    <w:szCs w:val="20"/>
                  </w:rPr>
                </w:pPr>
                <w:r w:rsidRPr="00431BED">
                  <w:rPr>
                    <w:rFonts w:asciiTheme="majorHAnsi" w:hAnsiTheme="majorHAnsi"/>
                    <w:sz w:val="18"/>
                    <w:szCs w:val="20"/>
                  </w:rPr>
                  <w:t xml:space="preserve"> </w:t>
                </w:r>
                <w:r w:rsidR="00A96BA7" w:rsidRPr="00431BED">
                  <w:rPr>
                    <w:rFonts w:asciiTheme="majorHAnsi" w:hAnsiTheme="majorHAnsi"/>
                    <w:sz w:val="18"/>
                    <w:szCs w:val="20"/>
                  </w:rPr>
                  <w:t xml:space="preserve">::: </w:t>
                </w:r>
                <w:r w:rsidR="00FC3AD6" w:rsidRPr="00431BED">
                  <w:rPr>
                    <w:rFonts w:asciiTheme="majorHAnsi" w:hAnsiTheme="majorHAnsi"/>
                    <w:sz w:val="18"/>
                    <w:szCs w:val="20"/>
                  </w:rPr>
                  <w:t>T</w:t>
                </w:r>
                <w:r w:rsidRPr="00431BED">
                  <w:rPr>
                    <w:rFonts w:asciiTheme="majorHAnsi" w:hAnsiTheme="majorHAnsi"/>
                    <w:sz w:val="18"/>
                    <w:szCs w:val="20"/>
                  </w:rPr>
                  <w:t>екући рачун: 840-31168845-41</w:t>
                </w:r>
                <w:r w:rsidR="00A96BA7" w:rsidRPr="00431BED">
                  <w:rPr>
                    <w:rFonts w:asciiTheme="majorHAnsi" w:hAnsiTheme="majorHAnsi"/>
                    <w:sz w:val="18"/>
                    <w:szCs w:val="20"/>
                  </w:rPr>
                  <w:t xml:space="preserve">::: </w:t>
                </w:r>
                <w:r w:rsidRPr="00431BED">
                  <w:rPr>
                    <w:rFonts w:asciiTheme="majorHAnsi" w:hAnsiTheme="majorHAnsi"/>
                    <w:sz w:val="18"/>
                    <w:szCs w:val="20"/>
                  </w:rPr>
                  <w:t>ПИБ 107183610 :::</w:t>
                </w:r>
                <w:r w:rsidR="00A96BA7" w:rsidRPr="00431BED">
                  <w:rPr>
                    <w:rFonts w:asciiTheme="majorHAnsi" w:hAnsiTheme="majorHAnsi"/>
                    <w:sz w:val="18"/>
                    <w:szCs w:val="20"/>
                  </w:rPr>
                  <w:t xml:space="preserve"> ЈБКЈС 80932 :::</w:t>
                </w:r>
              </w:p>
              <w:p w:rsidR="005431FB" w:rsidRDefault="00473C21" w:rsidP="00F25DE1">
                <w:pPr>
                  <w:spacing w:after="0"/>
                  <w:jc w:val="center"/>
                  <w:rPr>
                    <w:rFonts w:asciiTheme="majorHAnsi" w:hAnsiTheme="majorHAnsi"/>
                    <w:b/>
                    <w:sz w:val="18"/>
                    <w:szCs w:val="20"/>
                  </w:rPr>
                </w:pPr>
                <w:hyperlink r:id="rId1" w:history="1">
                  <w:r w:rsidR="005431FB" w:rsidRPr="00431BED">
                    <w:rPr>
                      <w:rStyle w:val="Hyperlink"/>
                      <w:rFonts w:asciiTheme="majorHAnsi" w:hAnsiTheme="majorHAnsi"/>
                      <w:b/>
                      <w:color w:val="auto"/>
                      <w:sz w:val="18"/>
                      <w:szCs w:val="20"/>
                      <w:u w:val="none"/>
                    </w:rPr>
                    <w:t>csukg.saradnici@gmail.com</w:t>
                  </w:r>
                </w:hyperlink>
                <w:r w:rsidR="00F25DE1" w:rsidRPr="00F25DE1">
                  <w:rPr>
                    <w:b/>
                    <w:sz w:val="18"/>
                    <w:szCs w:val="20"/>
                  </w:rPr>
                  <w:t xml:space="preserve"> :::</w:t>
                </w:r>
                <w:r w:rsidR="00F25DE1">
                  <w:rPr>
                    <w:sz w:val="18"/>
                    <w:szCs w:val="20"/>
                  </w:rPr>
                  <w:t xml:space="preserve"> </w:t>
                </w:r>
                <w:r w:rsidR="00FC3AD6" w:rsidRPr="00431BED">
                  <w:rPr>
                    <w:rFonts w:asciiTheme="majorHAnsi" w:hAnsiTheme="majorHAnsi"/>
                    <w:b/>
                    <w:sz w:val="18"/>
                    <w:szCs w:val="20"/>
                  </w:rPr>
                  <w:t>centarzaobrazovanjekg@gmail.com</w:t>
                </w:r>
              </w:p>
              <w:p w:rsidR="00F25DE1" w:rsidRPr="00F25DE1" w:rsidRDefault="00473C21" w:rsidP="00F25DE1">
                <w:pPr>
                  <w:spacing w:after="0"/>
                  <w:jc w:val="center"/>
                  <w:rPr>
                    <w:sz w:val="18"/>
                    <w:szCs w:val="20"/>
                  </w:rPr>
                </w:pPr>
                <w:hyperlink r:id="rId2" w:history="1">
                  <w:r w:rsidR="00F25DE1" w:rsidRPr="00431BED">
                    <w:rPr>
                      <w:rStyle w:val="Hyperlink"/>
                      <w:rFonts w:asciiTheme="majorHAnsi" w:hAnsiTheme="majorHAnsi"/>
                      <w:b/>
                      <w:color w:val="auto"/>
                      <w:sz w:val="18"/>
                      <w:szCs w:val="20"/>
                      <w:u w:val="none"/>
                    </w:rPr>
                    <w:t>www.centarzaobrazovanjekg.edu.rs</w:t>
                  </w:r>
                </w:hyperlink>
              </w:p>
            </w:txbxContent>
          </v:textbox>
        </v:shape>
      </w:pict>
    </w:r>
    <w:r w:rsidR="00FC3AD6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4895850</wp:posOffset>
          </wp:positionH>
          <wp:positionV relativeFrom="paragraph">
            <wp:posOffset>-66675</wp:posOffset>
          </wp:positionV>
          <wp:extent cx="1381125" cy="1333500"/>
          <wp:effectExtent l="0" t="0" r="0" b="0"/>
          <wp:wrapNone/>
          <wp:docPr id="1" name="Picture 1" descr="C:\Users\CSU KG\Desktop\za Tomicu - logotip\Screenshot_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SU KG\Desktop\za Tomicu - logotip\Screenshot_3.png"/>
                  <pic:cNvPicPr>
                    <a:picLocks noChangeAspect="1" noChangeArrowheads="1"/>
                  </pic:cNvPicPr>
                </pic:nvPicPr>
                <pic:blipFill>
                  <a:blip r:embed="rId3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333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3AD6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-361950</wp:posOffset>
          </wp:positionH>
          <wp:positionV relativeFrom="paragraph">
            <wp:posOffset>-66675</wp:posOffset>
          </wp:positionV>
          <wp:extent cx="1381125" cy="1333500"/>
          <wp:effectExtent l="0" t="0" r="0" b="0"/>
          <wp:wrapNone/>
          <wp:docPr id="2" name="Picture 1" descr="C:\Users\CSU KG\Desktop\za Tomicu - logotip\Screenshot_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SU KG\Desktop\za Tomicu - logotip\Screenshot_3.png"/>
                  <pic:cNvPicPr>
                    <a:picLocks noChangeAspect="1" noChangeArrowheads="1"/>
                  </pic:cNvPicPr>
                </pic:nvPicPr>
                <pic:blipFill>
                  <a:blip r:embed="rId3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333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7410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431FB"/>
    <w:rsid w:val="00110AFD"/>
    <w:rsid w:val="00223844"/>
    <w:rsid w:val="00431BED"/>
    <w:rsid w:val="00473C21"/>
    <w:rsid w:val="00536301"/>
    <w:rsid w:val="005431FB"/>
    <w:rsid w:val="0056716C"/>
    <w:rsid w:val="006316B5"/>
    <w:rsid w:val="006660B0"/>
    <w:rsid w:val="006B0487"/>
    <w:rsid w:val="00723A87"/>
    <w:rsid w:val="00754A86"/>
    <w:rsid w:val="00794AC8"/>
    <w:rsid w:val="00815199"/>
    <w:rsid w:val="008A0075"/>
    <w:rsid w:val="008B1BFE"/>
    <w:rsid w:val="00994FF3"/>
    <w:rsid w:val="00A96660"/>
    <w:rsid w:val="00A96BA7"/>
    <w:rsid w:val="00AB08A0"/>
    <w:rsid w:val="00AE4C86"/>
    <w:rsid w:val="00AE5FFE"/>
    <w:rsid w:val="00B33D2E"/>
    <w:rsid w:val="00B433CE"/>
    <w:rsid w:val="00B65A90"/>
    <w:rsid w:val="00BF4215"/>
    <w:rsid w:val="00EF2189"/>
    <w:rsid w:val="00F25DE1"/>
    <w:rsid w:val="00FC3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8A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3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1F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431F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431FB"/>
  </w:style>
  <w:style w:type="paragraph" w:styleId="Footer">
    <w:name w:val="footer"/>
    <w:basedOn w:val="Normal"/>
    <w:link w:val="FooterChar"/>
    <w:uiPriority w:val="99"/>
    <w:semiHidden/>
    <w:unhideWhenUsed/>
    <w:rsid w:val="00543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431FB"/>
  </w:style>
  <w:style w:type="character" w:styleId="Hyperlink">
    <w:name w:val="Hyperlink"/>
    <w:basedOn w:val="DefaultParagraphFont"/>
    <w:uiPriority w:val="99"/>
    <w:unhideWhenUsed/>
    <w:rsid w:val="005431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B08A0"/>
    <w:pPr>
      <w:ind w:left="720"/>
      <w:contextualSpacing/>
    </w:pPr>
  </w:style>
  <w:style w:type="paragraph" w:styleId="NoSpacing">
    <w:name w:val="No Spacing"/>
    <w:uiPriority w:val="1"/>
    <w:qFormat/>
    <w:rsid w:val="00AB08A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Без размака1"/>
    <w:uiPriority w:val="1"/>
    <w:qFormat/>
    <w:rsid w:val="00AB08A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centarzaobrazovanjekg.edu.rs" TargetMode="External"/><Relationship Id="rId1" Type="http://schemas.openxmlformats.org/officeDocument/2006/relationships/hyperlink" Target="mailto:csukg.saradnici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 KG</dc:creator>
  <cp:lastModifiedBy>CSU KG</cp:lastModifiedBy>
  <cp:revision>8</cp:revision>
  <cp:lastPrinted>2019-02-18T09:06:00Z</cp:lastPrinted>
  <dcterms:created xsi:type="dcterms:W3CDTF">2019-01-28T07:17:00Z</dcterms:created>
  <dcterms:modified xsi:type="dcterms:W3CDTF">2019-03-27T10:44:00Z</dcterms:modified>
</cp:coreProperties>
</file>